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1FA8" w:rsidRDefault="005C1FA8" w:rsidP="005C1FA8">
      <w:pPr>
        <w:pStyle w:val="a3"/>
        <w:jc w:val="center"/>
      </w:pPr>
      <w:r>
        <w:rPr>
          <w:rStyle w:val="a4"/>
          <w:rFonts w:ascii="微软雅黑" w:eastAsia="微软雅黑" w:hAnsi="微软雅黑" w:hint="eastAsia"/>
          <w:sz w:val="36"/>
          <w:szCs w:val="36"/>
        </w:rPr>
        <w:t>淄博市人民政府</w:t>
      </w:r>
    </w:p>
    <w:p w:rsidR="005C1FA8" w:rsidRDefault="005C1FA8" w:rsidP="005C1FA8">
      <w:pPr>
        <w:pStyle w:val="a3"/>
        <w:jc w:val="center"/>
      </w:pPr>
      <w:r>
        <w:rPr>
          <w:rStyle w:val="a4"/>
          <w:rFonts w:ascii="微软雅黑" w:eastAsia="微软雅黑" w:hAnsi="微软雅黑" w:hint="eastAsia"/>
          <w:sz w:val="36"/>
          <w:szCs w:val="36"/>
        </w:rPr>
        <w:t>关于公布市政府规范性文件清理结果的决定</w:t>
      </w:r>
    </w:p>
    <w:p w:rsidR="005C1FA8" w:rsidRDefault="005C1FA8" w:rsidP="005C1FA8">
      <w:pPr>
        <w:pStyle w:val="a3"/>
        <w:jc w:val="center"/>
      </w:pPr>
      <w:proofErr w:type="gramStart"/>
      <w:r>
        <w:rPr>
          <w:rFonts w:ascii="微软雅黑" w:eastAsia="微软雅黑" w:hAnsi="微软雅黑" w:hint="eastAsia"/>
        </w:rPr>
        <w:t>淄</w:t>
      </w:r>
      <w:proofErr w:type="gramEnd"/>
      <w:r>
        <w:rPr>
          <w:rFonts w:ascii="微软雅黑" w:eastAsia="微软雅黑" w:hAnsi="微软雅黑" w:hint="eastAsia"/>
        </w:rPr>
        <w:t>政字〔2017〕124号</w:t>
      </w:r>
    </w:p>
    <w:p w:rsidR="005C1FA8" w:rsidRDefault="005C1FA8" w:rsidP="005C1FA8">
      <w:pPr>
        <w:pStyle w:val="a3"/>
        <w:ind w:firstLine="480"/>
      </w:pPr>
      <w:r>
        <w:t> </w:t>
      </w:r>
    </w:p>
    <w:p w:rsidR="005C1FA8" w:rsidRDefault="005C1FA8" w:rsidP="005C1FA8">
      <w:pPr>
        <w:pStyle w:val="a3"/>
      </w:pPr>
      <w:r>
        <w:rPr>
          <w:rFonts w:ascii="微软雅黑" w:eastAsia="微软雅黑" w:hAnsi="微软雅黑" w:hint="eastAsia"/>
        </w:rPr>
        <w:t>各区县人民政府，高新区、经济开发区、文昌湖区管委会，市政府各部门，各有关单位，各大企业，各高等院校：</w:t>
      </w:r>
    </w:p>
    <w:p w:rsidR="005C1FA8" w:rsidRDefault="005C1FA8" w:rsidP="005C1FA8">
      <w:pPr>
        <w:pStyle w:val="a3"/>
        <w:ind w:firstLine="480"/>
      </w:pPr>
      <w:r>
        <w:rPr>
          <w:rFonts w:ascii="微软雅黑" w:eastAsia="微软雅黑" w:hAnsi="微软雅黑" w:hint="eastAsia"/>
        </w:rPr>
        <w:t>根据《山东省行政程序规定》《山东省人民政府法制办公室关于开展政府规章和规范性文件清理工作的通知》（</w:t>
      </w:r>
      <w:proofErr w:type="gramStart"/>
      <w:r>
        <w:rPr>
          <w:rFonts w:ascii="微软雅黑" w:eastAsia="微软雅黑" w:hAnsi="微软雅黑" w:hint="eastAsia"/>
        </w:rPr>
        <w:t>鲁府法</w:t>
      </w:r>
      <w:proofErr w:type="gramEnd"/>
      <w:r>
        <w:rPr>
          <w:rFonts w:ascii="微软雅黑" w:eastAsia="微软雅黑" w:hAnsi="微软雅黑" w:hint="eastAsia"/>
        </w:rPr>
        <w:t>发〔2017〕11号）等要求，市政府组织对现行有效的市政府和市政府办公厅规范性文件进行了集中清理。经过清理，决定保留市政府规范性文件76件、市政府办公厅规范性文件180件，废止市政府规范性文件11件、市政府办公厅规范性文件16件（附后）。</w:t>
      </w:r>
    </w:p>
    <w:p w:rsidR="005C1FA8" w:rsidRDefault="005C1FA8" w:rsidP="005C1FA8">
      <w:pPr>
        <w:pStyle w:val="a3"/>
        <w:ind w:firstLine="480"/>
      </w:pPr>
      <w:r>
        <w:rPr>
          <w:rFonts w:ascii="微软雅黑" w:eastAsia="微软雅黑" w:hAnsi="微软雅黑" w:hint="eastAsia"/>
        </w:rPr>
        <w:t>本决定自2018年1月1日起施行。</w:t>
      </w:r>
    </w:p>
    <w:p w:rsidR="005C1FA8" w:rsidRDefault="005C1FA8" w:rsidP="005C1FA8">
      <w:pPr>
        <w:pStyle w:val="a3"/>
      </w:pPr>
      <w:r>
        <w:t> </w:t>
      </w:r>
    </w:p>
    <w:p w:rsidR="005C1FA8" w:rsidRDefault="005C1FA8" w:rsidP="005C1FA8">
      <w:pPr>
        <w:pStyle w:val="a3"/>
        <w:ind w:firstLine="480"/>
      </w:pPr>
      <w:r>
        <w:rPr>
          <w:rFonts w:ascii="微软雅黑" w:eastAsia="微软雅黑" w:hAnsi="微软雅黑" w:hint="eastAsia"/>
        </w:rPr>
        <w:t>附件：1.保留的市政府规范性文件目录</w:t>
      </w:r>
    </w:p>
    <w:p w:rsidR="005C1FA8" w:rsidRDefault="005C1FA8" w:rsidP="005C1FA8">
      <w:pPr>
        <w:pStyle w:val="a3"/>
        <w:ind w:firstLine="480"/>
      </w:pPr>
      <w:r>
        <w:rPr>
          <w:rFonts w:ascii="微软雅黑" w:eastAsia="微软雅黑" w:hAnsi="微软雅黑" w:hint="eastAsia"/>
        </w:rPr>
        <w:t>          2.废止的市政府规范性文件目录</w:t>
      </w:r>
    </w:p>
    <w:p w:rsidR="005C1FA8" w:rsidRDefault="005C1FA8" w:rsidP="005C1FA8">
      <w:pPr>
        <w:pStyle w:val="a3"/>
      </w:pPr>
      <w:r>
        <w:t> </w:t>
      </w:r>
    </w:p>
    <w:p w:rsidR="005C1FA8" w:rsidRDefault="005C1FA8" w:rsidP="005C1FA8">
      <w:pPr>
        <w:pStyle w:val="a3"/>
        <w:ind w:firstLine="480"/>
        <w:jc w:val="right"/>
      </w:pPr>
      <w:r>
        <w:rPr>
          <w:rFonts w:ascii="微软雅黑" w:eastAsia="微软雅黑" w:hAnsi="微软雅黑" w:hint="eastAsia"/>
        </w:rPr>
        <w:t>                                                                                          淄博市人民政府</w:t>
      </w:r>
    </w:p>
    <w:p w:rsidR="005C1FA8" w:rsidRDefault="005C1FA8" w:rsidP="005C1FA8">
      <w:pPr>
        <w:pStyle w:val="a3"/>
        <w:ind w:firstLine="480"/>
        <w:jc w:val="right"/>
      </w:pPr>
      <w:r>
        <w:rPr>
          <w:rFonts w:ascii="微软雅黑" w:eastAsia="微软雅黑" w:hAnsi="微软雅黑" w:hint="eastAsia"/>
        </w:rPr>
        <w:lastRenderedPageBreak/>
        <w:t>                                                                                          2017年12月31日</w:t>
      </w:r>
    </w:p>
    <w:p w:rsidR="005C1FA8" w:rsidRDefault="005C1FA8" w:rsidP="005C1FA8">
      <w:pPr>
        <w:pStyle w:val="a3"/>
        <w:ind w:firstLine="480"/>
      </w:pPr>
      <w:r>
        <w:rPr>
          <w:rFonts w:ascii="微软雅黑" w:eastAsia="微软雅黑" w:hAnsi="微软雅黑" w:hint="eastAsia"/>
        </w:rPr>
        <w:t>(此件公开发布)</w:t>
      </w:r>
    </w:p>
    <w:p w:rsidR="005C1FA8" w:rsidRDefault="005C1FA8" w:rsidP="005C1FA8">
      <w:pPr>
        <w:pStyle w:val="a3"/>
      </w:pPr>
      <w:r>
        <w:t> </w:t>
      </w:r>
    </w:p>
    <w:p w:rsidR="005C1FA8" w:rsidRDefault="005C1FA8" w:rsidP="005C1FA8">
      <w:pPr>
        <w:pStyle w:val="a3"/>
      </w:pPr>
      <w:r>
        <w:rPr>
          <w:rFonts w:ascii="微软雅黑" w:eastAsia="微软雅黑" w:hAnsi="微软雅黑" w:hint="eastAsia"/>
        </w:rPr>
        <w:t>抄送：市委各部门，市人大常委会办公厅，市政协办公厅，市法院，市检察院，淄博军分区。各民主党派市委。</w:t>
      </w:r>
    </w:p>
    <w:p w:rsidR="005C1FA8" w:rsidRDefault="005C1FA8" w:rsidP="005C1FA8">
      <w:pPr>
        <w:pStyle w:val="a3"/>
        <w:ind w:firstLine="480"/>
      </w:pPr>
      <w:r>
        <w:t> </w:t>
      </w:r>
    </w:p>
    <w:p w:rsidR="006A5CDD" w:rsidRDefault="006A5CDD">
      <w:bookmarkStart w:id="0" w:name="_GoBack"/>
      <w:bookmarkEnd w:id="0"/>
    </w:p>
    <w:sectPr w:rsidR="006A5CD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31D2"/>
    <w:rsid w:val="005C1FA8"/>
    <w:rsid w:val="006A5CDD"/>
    <w:rsid w:val="008031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E5BAF5-2557-48FD-81C3-D6474C891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C1FA8"/>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5C1FA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8332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89</Words>
  <Characters>509</Characters>
  <Application>Microsoft Office Word</Application>
  <DocSecurity>0</DocSecurity>
  <Lines>4</Lines>
  <Paragraphs>1</Paragraphs>
  <ScaleCrop>false</ScaleCrop>
  <Company/>
  <LinksUpToDate>false</LinksUpToDate>
  <CharactersWithSpaces>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2023-06-09T07:39:00Z</dcterms:created>
  <dcterms:modified xsi:type="dcterms:W3CDTF">2023-06-09T07:39:00Z</dcterms:modified>
</cp:coreProperties>
</file>